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6D3" w:rsidRPr="00CA53EC" w:rsidRDefault="00CA53EC">
      <w:pPr>
        <w:rPr>
          <w:b/>
        </w:rPr>
      </w:pPr>
      <w:r w:rsidRPr="00CA53EC">
        <w:rPr>
          <w:b/>
        </w:rPr>
        <w:t>附件：</w:t>
      </w:r>
      <w:bookmarkStart w:id="0" w:name="_GoBack"/>
      <w:r w:rsidRPr="00CA53EC">
        <w:rPr>
          <w:rFonts w:hint="eastAsia"/>
          <w:b/>
        </w:rPr>
        <w:t>生物教学物料采购清单</w:t>
      </w:r>
      <w:bookmarkEnd w:id="0"/>
    </w:p>
    <w:tbl>
      <w:tblPr>
        <w:tblW w:w="10178" w:type="dxa"/>
        <w:tblInd w:w="-830" w:type="dxa"/>
        <w:tblLayout w:type="fixed"/>
        <w:tblLook w:val="0000" w:firstRow="0" w:lastRow="0" w:firstColumn="0" w:lastColumn="0" w:noHBand="0" w:noVBand="0"/>
      </w:tblPr>
      <w:tblGrid>
        <w:gridCol w:w="709"/>
        <w:gridCol w:w="2127"/>
        <w:gridCol w:w="3543"/>
        <w:gridCol w:w="709"/>
        <w:gridCol w:w="709"/>
        <w:gridCol w:w="1276"/>
        <w:gridCol w:w="1105"/>
      </w:tblGrid>
      <w:tr w:rsidR="00CA53EC" w:rsidRPr="0083464F" w:rsidTr="00407269">
        <w:trPr>
          <w:trHeight w:val="1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物料名称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规格或要求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单价（元）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小计（元）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研钵带钵杵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bottom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玻璃款90mm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小试管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Style w:val="font21"/>
                <w:rFonts w:ascii="宋体" w:eastAsia="宋体" w:hAnsi="宋体" w:cs="宋体" w:hint="eastAsia"/>
                <w:color w:val="auto"/>
                <w:sz w:val="18"/>
                <w:szCs w:val="18"/>
                <w:lang w:bidi="ar"/>
              </w:rPr>
              <w:t>10mm*100mm无热原</w:t>
            </w:r>
            <w:r w:rsidRPr="0083464F">
              <w:rPr>
                <w:rStyle w:val="font41"/>
                <w:rFonts w:ascii="宋体" w:eastAsia="宋体" w:hAnsi="宋体" w:cs="宋体" w:hint="eastAsia"/>
                <w:color w:val="auto"/>
                <w:sz w:val="18"/>
                <w:szCs w:val="18"/>
                <w:lang w:bidi="ar"/>
              </w:rPr>
              <w:t xml:space="preserve"> </w:t>
            </w:r>
            <w:r w:rsidRPr="0083464F">
              <w:rPr>
                <w:rStyle w:val="font51"/>
                <w:rFonts w:ascii="宋体" w:eastAsia="宋体" w:hAnsi="宋体" w:cs="宋体" w:hint="default"/>
                <w:color w:val="auto"/>
                <w:sz w:val="18"/>
                <w:szCs w:val="18"/>
                <w:lang w:bidi="ar"/>
              </w:rPr>
              <w:t>天大天发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显微镜凹面载玻片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世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泰25*76mm50片/盒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洗洁精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2L/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瓶立白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无尘抹布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Style w:val="font31"/>
                <w:rFonts w:hint="default"/>
                <w:color w:val="auto"/>
                <w:sz w:val="18"/>
                <w:szCs w:val="18"/>
                <w:lang w:bidi="ar"/>
              </w:rPr>
              <w:t xml:space="preserve">30*30cm/GMP  </w:t>
            </w:r>
            <w:proofErr w:type="gramStart"/>
            <w:r w:rsidRPr="0083464F">
              <w:rPr>
                <w:rStyle w:val="font61"/>
                <w:rFonts w:hint="default"/>
                <w:color w:val="auto"/>
                <w:sz w:val="18"/>
                <w:szCs w:val="18"/>
                <w:lang w:bidi="ar"/>
              </w:rPr>
              <w:t>鑫唯科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温度计套管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Style w:val="font31"/>
                <w:rFonts w:hint="default"/>
                <w:color w:val="auto"/>
                <w:sz w:val="18"/>
                <w:szCs w:val="18"/>
                <w:lang w:bidi="ar"/>
              </w:rPr>
              <w:t xml:space="preserve">24口径，919082132 </w:t>
            </w:r>
            <w:r w:rsidRPr="0083464F">
              <w:rPr>
                <w:rStyle w:val="font61"/>
                <w:rFonts w:hint="default"/>
                <w:color w:val="auto"/>
                <w:sz w:val="18"/>
                <w:szCs w:val="18"/>
                <w:lang w:bidi="ar"/>
              </w:rPr>
              <w:t>SCRC国药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透明质谱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进样瓶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Style w:val="font31"/>
                <w:rFonts w:hint="default"/>
                <w:color w:val="auto"/>
                <w:sz w:val="18"/>
                <w:szCs w:val="18"/>
                <w:lang w:bidi="ar"/>
              </w:rPr>
              <w:t>4ml/</w:t>
            </w:r>
            <w:r w:rsidRPr="0083464F">
              <w:rPr>
                <w:rStyle w:val="font61"/>
                <w:rFonts w:hint="default"/>
                <w:color w:val="auto"/>
                <w:sz w:val="18"/>
                <w:szCs w:val="18"/>
                <w:lang w:bidi="ar"/>
              </w:rPr>
              <w:t>anpel VAAP-34013E-1545-100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透明质谱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进样瓶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Style w:val="font31"/>
                <w:rFonts w:hint="default"/>
                <w:color w:val="auto"/>
                <w:sz w:val="18"/>
                <w:szCs w:val="18"/>
                <w:lang w:bidi="ar"/>
              </w:rPr>
              <w:t>2ml/</w:t>
            </w:r>
            <w:r w:rsidRPr="0083464F">
              <w:rPr>
                <w:rStyle w:val="font61"/>
                <w:rFonts w:hint="default"/>
                <w:color w:val="auto"/>
                <w:sz w:val="18"/>
                <w:szCs w:val="18"/>
                <w:lang w:bidi="ar"/>
              </w:rPr>
              <w:t>anpelVAAP-32009E-1232-100Z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输液瓶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250mL+翻边胶塞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手提医用废物垃圾袋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42x48cm/只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0.5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烧杯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Style w:val="font31"/>
                <w:rFonts w:hint="default"/>
                <w:color w:val="auto"/>
                <w:sz w:val="18"/>
                <w:szCs w:val="18"/>
                <w:lang w:bidi="ar"/>
              </w:rPr>
              <w:t>GM230025</w:t>
            </w:r>
            <w:r w:rsidRPr="0083464F">
              <w:rPr>
                <w:rStyle w:val="font61"/>
                <w:rFonts w:hint="default"/>
                <w:color w:val="auto"/>
                <w:sz w:val="18"/>
                <w:szCs w:val="18"/>
                <w:lang w:bidi="ar"/>
              </w:rPr>
              <w:t>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烧杯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Style w:val="font31"/>
                <w:rFonts w:hint="default"/>
                <w:color w:val="auto"/>
                <w:sz w:val="18"/>
                <w:szCs w:val="18"/>
                <w:lang w:bidi="ar"/>
              </w:rPr>
              <w:t>B231000</w:t>
            </w:r>
            <w:r w:rsidRPr="0083464F">
              <w:rPr>
                <w:rStyle w:val="font61"/>
                <w:rFonts w:hint="default"/>
                <w:color w:val="auto"/>
                <w:sz w:val="18"/>
                <w:szCs w:val="18"/>
                <w:lang w:bidi="ar"/>
              </w:rPr>
              <w:t>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烧杯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Style w:val="font31"/>
                <w:rFonts w:hint="default"/>
                <w:color w:val="auto"/>
                <w:sz w:val="18"/>
                <w:szCs w:val="18"/>
                <w:lang w:bidi="ar"/>
              </w:rPr>
              <w:t>B230500</w:t>
            </w:r>
            <w:r w:rsidRPr="0083464F">
              <w:rPr>
                <w:rStyle w:val="font61"/>
                <w:rFonts w:hint="default"/>
                <w:color w:val="auto"/>
                <w:sz w:val="18"/>
                <w:szCs w:val="18"/>
                <w:lang w:bidi="ar"/>
              </w:rPr>
              <w:t>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烧杯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Style w:val="font31"/>
                <w:rFonts w:hint="default"/>
                <w:color w:val="auto"/>
                <w:sz w:val="18"/>
                <w:szCs w:val="18"/>
                <w:lang w:bidi="ar"/>
              </w:rPr>
              <w:t>B230150</w:t>
            </w:r>
            <w:r w:rsidRPr="0083464F">
              <w:rPr>
                <w:rStyle w:val="font61"/>
                <w:rFonts w:hint="default"/>
                <w:color w:val="auto"/>
                <w:sz w:val="18"/>
                <w:szCs w:val="18"/>
                <w:lang w:bidi="ar"/>
              </w:rPr>
              <w:t>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烧杯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B220250/synthware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6.2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烧杯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B220100/synthware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烧杯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B220050/synthware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5.5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溶剂过滤器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3000ml整套/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津腾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容量瓶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F811000SP-1/synthware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容量瓶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F810500NP/synthware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容量瓶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F810250SP/synthware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容量瓶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F810250N/synthware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容量瓶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F810100SN/synthware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2800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容量瓶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F810050NP/synthware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容量瓶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F810010SP/synthware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容量瓶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F810005NP/synthware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容量瓶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810010N/synthware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容量瓶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球形回流冷凝管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C624300/synthware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2100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免洗消毒凝胶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100ml/瓶 洁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芙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铝盖西林瓶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10ml/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个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透明螺口不带刻度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漏斗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P3683-C75mm-1EA 阿拉丁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2475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量筒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F081000/synthware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量筒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F080500/synthware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1750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量筒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F080100/synthware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量筒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F080050/synthware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量筒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F080025/synthware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量筒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F080010/synthware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量筒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10ml，塑料anpel SDBB-SYLT0100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375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量筒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100ml，塑料  亚速旺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375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41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两口圆底烧瓶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F144250J/synthware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两口圆底烧瓶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F144100J/synthware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离心管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NUNC/339650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蓝色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钴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玻璃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10*10cm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蓝盖棕色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试剂瓶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50ml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高硼硅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蓝盖棕色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试剂瓶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500ml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高硼硅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 xml:space="preserve"> 蜀牛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蓝盖棕色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试剂瓶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250ml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高硼硅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 xml:space="preserve"> 蜀牛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蓝盖棕色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试剂瓶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250ml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高硼硅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 xml:space="preserve"> 蜀牛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蓝盖棕色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试剂瓶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1000ml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高硼硅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 xml:space="preserve"> 蜀牛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蓝盖试剂瓶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蓝盖试剂瓶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 xml:space="preserve">9131408021 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欣维尔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蓝盖试剂瓶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 xml:space="preserve">9131408022 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欣维尔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棕色质谱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进样瓶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 xml:space="preserve">4ml 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安谱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棕色质谱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进样瓶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 xml:space="preserve">2ml 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安谱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棕色容量瓶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 xml:space="preserve">F811000ZP 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欣维尔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4750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棕色容量瓶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 xml:space="preserve">F810500ZP 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欣维尔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3750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棕色容量瓶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 xml:space="preserve">F810250ZP 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欣维尔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棕色容量瓶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 xml:space="preserve">F810100ZP 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欣维尔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2750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棕色容量瓶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 xml:space="preserve">F810050ZP-1 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欣维尔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棕色容量瓶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F810010Z-1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欣维尔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2750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棕色容量瓶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F810005ZP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欣维尔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棕色容量瓶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F850250/synthware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锥形瓶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B560150/synthware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锥形瓶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C504300/synthware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锥形瓶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A352440/synthware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直形回流冷凝管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P6211-100ml-1EA 芯硅谷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蒸馏头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R3145-B100ml-1EA芯硅谷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蒸发皿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圆底烧瓶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稳健独立包装50个/盒604-005326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2750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银耳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手套，食用，50-100个/包，透明加厚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一次性医用口罩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HM/1027,50片/盒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一次性食品手套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S293671-B20L-1EA i-Quip™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一次性CPR屏障消毒面膜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F669250/synthware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白色废液桶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F669125/synthware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具塞锥形瓶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F664500/synthware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具塞锥形瓶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F664000/synthware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具塞锥形瓶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F662450/synthware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具塞锥形瓶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25ul平头/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安谱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具塞锥形瓶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2ml透明无刻度带瓶盖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进样针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A622440/synthware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进样瓶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P1283-02-1EA i-Quip™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1.5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接液管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型号：lz-1规格尺寸：50*31*20cm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83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加厚表面皿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化学品泄漏处置箱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0-200度/过检精度1/30cm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红枣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0-150度/过检精度1/30cm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红水温度计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0-100度/过检精度1/30cm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红水温度计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红水温度计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黑芝麻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H2347-A38cm-2EA i-Quip™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枸杞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F474250/synthware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隔热手套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兴安牌TZL30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分液漏斗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3M6800全面具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2400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防烟面罩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3M7502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七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件套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防毒面具全面罩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探索编号：03264971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3800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防毒面具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1108麦迪康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丁晴手套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探索编号：03265405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丁晴手套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D1857-02-100EA i-Quip™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丁腈手套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100ml/棕色i-Quip™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4350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丁腈手套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100ml/透明i-Quip™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滴瓶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R3145-A100ml-1EA/i-Quip™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滴瓶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F334250/synthware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单口圆底烧瓶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50双/包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单口圆底烧瓶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50ml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高硼硅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称量手套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500ml高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硼硅/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蜀牛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玻璃盖棕色试剂瓶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250ml高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硼硅/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蜀牛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玻璃盖棕色试剂瓶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F850250/synthware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玻璃盖棕色试剂瓶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B560150/synthware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玻璃盖棕色试剂瓶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125ml高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硼硅/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蜀牛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玻璃盖棕色试剂瓶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1000ml高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硼硅/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蜀牛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1250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玻璃层析柱-聚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四氟塞砂芯板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C7161-F457mm-1EA/芯硅谷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玻璃棒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6034-01-40EA/芯硅谷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1.5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比色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皿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（紫外）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S2840-06-2EA/芯硅谷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薄层色谱展开缸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双槽P-1型200mm*100mm/synthware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薄层色谱展开缸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双槽P-1型100mm*200mm/synthware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薄层色谱展开缸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双槽P-1型100mm*100mm/synthware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薄层色谱展开缸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单槽P型200mm*100mm/synthware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薄层色谱展开缸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单槽P型100mm*200mm/synthware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薄层色谱展开缸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单槽P型100mm*100mm/synthware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新洁尔灭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500ml/瓶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砂纸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100目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红石蕊试纸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100张*1本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无菌脱纤维绵羊血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100ml/瓶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线香工具套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线香工具套（配200g粘粉）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一次性塑料吸管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5ml，一包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100根冰禹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BY-2024 巴氏吸管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375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125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一次性塑料吸管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10ml，一包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100根冰禹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BY-2024 巴氏吸管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一次性植绒采样拭子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100支/包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猪油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精制，2.5kg/桶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黄豆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1kg斤/袋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精密试纸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0.5-5.0，5.5-9.0，9.5-13，3.8-5.4，8.2-10.05本组合装(默认各1本)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口服液开瓶器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品牌：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魔豆胜</w:t>
            </w:r>
            <w:proofErr w:type="gramEnd"/>
            <w:r w:rsidRPr="0083464F">
              <w:rPr>
                <w:rFonts w:ascii="宋体" w:hAnsi="宋体" w:cs="宋体" w:hint="eastAsia"/>
                <w:noProof/>
                <w:sz w:val="18"/>
                <w:szCs w:val="18"/>
              </w:rPr>
              <w:drawing>
                <wp:inline distT="0" distB="0" distL="0" distR="0">
                  <wp:extent cx="365760" cy="135255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6576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不锈钢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蓝石蕊试纸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100张*1本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棉线球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1.2mm*500米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喷瓶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10ml,渐变色，细雾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喷瓶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50ml，棕色，细雾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鼠李糖发酵管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20支/盒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大肠杆菌DH5a感受态细胞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takara9057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1050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大肠杆菌IMViC生化鉴定盒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4种×10次/盒/HKM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DMEM培养基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Gibco/11965-092/500ml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6400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PBS缓冲液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500ml（Gibco货号70011-069）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T4DNA连接酶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BR28kuCAS9015-85-4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141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pMD18-T载体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takara6011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氨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苄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青霉素(Ampcilin)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A187417-250mg 阿拉丁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4200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143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薄层层析用硅胶（G型）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500g，分析纯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110</w:t>
            </w:r>
          </w:p>
        </w:tc>
      </w:tr>
      <w:tr w:rsidR="00CA53EC" w:rsidRPr="0083464F" w:rsidTr="00407269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胶体金法快速测定粮油类食品中黄曲霉毒素B1的试剂盒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≥50次/盒，有效期18个月 普赞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生物半透膜渗透实验装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生物半透膜实验套装(红色单组)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146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亚硒酸盐胱氨酸（SC）增菌液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CM0699B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432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864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感受态细胞制备试剂盒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takara9139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780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质粒pET22b-Rhv3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Takara1mL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1040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149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密封盒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12L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乐扣乐扣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2400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合成下游引物Rhv3-2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OD205'–CCAAGCTTCCTGCAGCTTACTATTCATCGTACGCGTCTTCCG-3′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1分2管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熏衣草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500g/包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榆树皮粉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100g/袋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PH7.0无菌氯化钠-蛋白胨缓冲液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380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RIPA裂解液(中）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货号87787/100ml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9600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RV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沙门菌增菌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液体培养基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250g颗粒型 023022P1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360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156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SCDLP肉汤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Western抗体孵育袋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100张，15x25cm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240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肠道菌增菌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液体培养基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250g/022161P1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多黏菌素B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2.5万单位/支*5/盒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改良山梨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醇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麦康凯琼脂添加剂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1ml*5支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1650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甘露醇氯化钠琼脂培养基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CM0085B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1280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结晶紫中性红胆盐琼脂（VRBA）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CM0107B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木糖发酵管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20支/盒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BCA蛋白浓度测定试剂盒(增强型)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四硫磺酸钠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煌绿增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菌液配套试剂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2ml×5支/盒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溴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甲酚紫葡萄糖肉汤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氧化酶试纸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10片/盒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480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椰子油皂基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1200g/盒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粘质沙雷氏菌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冻干粉支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致泻性大肠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埃希氏菌生化鉴定管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7种×10支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480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紫红胆盐葡萄糖琼脂培养基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440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印尼粘粉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100g/袋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173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HindIII限制性内切酶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3000 units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174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吸水纸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100张/盒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175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定性滤纸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Q5775-150mm-100EA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176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酵母粉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177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硫代硫酸钠标准溶液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0.1mol/L500ml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240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178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啤酒酵母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480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179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乳糖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L103492-500g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沙氏葡萄糖液体培养基(SDB)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1440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食盐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通用基因组DNA提取试剂盒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D2100-100T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1240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微限薄膜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过滤用不锈钢滤片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不锈钢，直径35mm，厚2mm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蜂蜡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食用级，250g/包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灯心草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100g/包，非球型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黄曲霉毒素 B1 检测试剂盒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96T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胶体金试剂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5nm60370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ml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1750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188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蛋白层析空柱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5mlSLM049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超高浓度胶体金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金纳米粒子30nm,无表面活性剂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ml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190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胶体金免疫层析优化剂套装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包括20mLSDS-L，20gSDS-F，35gL-90D，35gL-30。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191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白砂糖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192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螺口圆底离心管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15ml/支100个/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包耐高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温带刻度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330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螺口圆底离心管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50ml/支50个/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包耐高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温带刻度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240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194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吕氏碱性美蓝染色液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青岛海博0.1% 5ml*6支/盒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铝罐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5g/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，100个/套，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含可100个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手写标签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196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绿脓杆菌生化鉴定盒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5种x10支/盒071840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798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197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氯离子标准液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100mg/L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198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氯霉素标准品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中检院200mg/支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199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氯霉素检测卡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40条/盒北京普赞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氯霉素酶联免疫试剂盒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96孔/盒北京普赞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麦康凯琼脂培养基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69002664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460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麦康凯液体培养基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HB8313-5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玫瑰花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鲜品1KG/扎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密封袋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20*14,10丝，（100只/包）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棉绳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100米一个，10个/包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模具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平安扣，小号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480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抹布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GMP/30CM×30CM（蓝色）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墨红玫瑰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50g/罐，3罐/套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木瓜蛋白酶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S10011-100g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木糖赖氨酸脱氧胆盐（XLD）琼脂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250g/029998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2700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钠单元素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标准溶液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124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耐高温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封瓶膜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膜直径3cm50张/袋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耐高温橡皮筋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对折长6.5cm约650条/斤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楠木粘粉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100g/袋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脑心浸出液肉汤培养基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CM1135B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镊子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品牌：金钟，规格：14cm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把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牛皮纸贴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品牌：晨光  规格：超大、大、中、小NP5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各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2卷/套420枚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牛血清白蛋白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B741824-25g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纽扣电池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松下CR16323V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农残检测试剂盒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广州市益满生物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科技有限公司规格：500次/盒（固体）粉剂液体农残试剂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诺氟沙星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N114262-100g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盘香模具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42片，云形,19*15cm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390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跑环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15mm/柿子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230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培养皿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100套/盒φ90mm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硼砂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250g/瓶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平板计数琼脂（PCA）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广东环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凯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250g/瓶022070A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227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苹果汁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味全1.6L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菩提珠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11mm，40个/套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72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脯氨酸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葡聚糖凝胶？？？G-50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G5080-10G/Merck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1542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1542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墙强力粘钩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60kg称重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羟苯乙酯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250g/瓶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羟丙基-β-环糊精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H108813-250g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360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青链霉素混合液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H108813-250g 阿拉丁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塑料试管帽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P1400-100ml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0.7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236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塑料试管帽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20mm聚丙烯PP塑料耐高温高压灭菌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0.4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237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塑料收纳罐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15mm聚丙烯PP塑料耐高温高压灭菌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塑料药勺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10*7.5cm，10个装/套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1750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239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羧甲基纤维素钠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国药/92331315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碳酸氢钠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250g/包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241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糖原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国药编码C217125000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套筒扳手工具箱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国药编码C225900050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243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甜酒曲粉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46件/套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甜菊糖苷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安琪8g/袋（甜味型）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铜绿假单胞菌CMCC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国药编</w:t>
            </w:r>
            <w:r w:rsidRPr="0083464F">
              <w:rPr>
                <w:rStyle w:val="font01"/>
                <w:rFonts w:hint="default"/>
                <w:color w:val="auto"/>
                <w:sz w:val="18"/>
                <w:szCs w:val="18"/>
                <w:lang w:bidi="ar"/>
              </w:rPr>
              <w:t>码C461560250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1950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246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铜绿假单胞菌生化鉴定盒(5种×10次)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冻干粉1000~10000CFU/瓶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透明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蜡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套装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5种×10次/盒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兔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全血草酸钾抗凝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10组/套（高脚杯）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249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脱模油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 xml:space="preserve">100ml 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蕊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270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脱脂棉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60ml+2刷子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脱脂奶粉(BlottingGrade)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500g/包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86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唾液基因组DNA提取试剂盒（磁珠法）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300g/伯乐1706404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微晶纤维素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50T/TIANGEN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韦氏试剂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药用辅料1Kg/包M489093-02-1kg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5100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维生素B12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维生素B2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R104137-250g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795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维生素B2标准品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25mg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维生素B6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维生素E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25galadin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无RNA酶枪头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T-1000-B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无尘纸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金佰利280张/30盒/箱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无纺布袋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12*16，抽绳，100个/套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无菌采样袋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100个/包/均质袋（32cm*20cm）（带压条）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无菌采样棉签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独立灭菌15cmΦ5mm棉花头</w:t>
            </w: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任意位置可折断100支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265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无菌均质袋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100个/袋，32cm*20cm带压条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无酶无菌离心管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CORNING康宁带架25支/包50ml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无酶无菌离心管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康宁Corning带架50支/包15ml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无热原的枪头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1000ul2支/袋100支/包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无水葡萄糖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D274366-500g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吸头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30000870（200ul）Eppendorf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3150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271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吸头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732024（10ul）普兰德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585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吸头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吸头（1000ul）爱思进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540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273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锡箔纸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妙洁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30cm宽x15m长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274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洗地水管软管浇花喷水枪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象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大侠伸缩可调节水管10米（充水后30米）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275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细胞裂解液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276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细胞膜流动镶嵌模型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33304，长：26cm,宽18cm，高11cm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277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细胞培养板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701101-1块/包，100块/箱，96孔，U底，TC，灭菌，泡盒装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4750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278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细胞培养板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701001-1块/包，100块/箱，96孔，平底，TC，灭菌，泡盒装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3425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279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细胞培养板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748001-1块/包，50块/箱，48孔，平底，TC，灭菌，泡盒装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2075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细胞培养板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702001-1块/包，50块/箱，24孔，平底，TC，灭菌，泡盒装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1750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281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细胞培养板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703001-1块/包，50块/箱、6孔，平底，TC，灭菌，泡盒装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1750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细胞培养板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712001-1块/包，50块/箱，12孔，平底，TC，灭菌，泡盒装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1750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283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细胞培养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皿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直径60mm20个/包，CORNING康宁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284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细胞培养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皿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704001-20个/包，15包/箱，100*20mm，TC，灭菌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970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285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细胞培养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皿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直径35mm20个/包，CORNING康宁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细胞培养瓶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707003-10只/袋，20袋/箱，T25，TC，透气盖，灭菌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3400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287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细胞培养瓶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707001-10只/袋，20袋/箱，T25，TC，密封盖，灭菌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288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细胞培养瓶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708003-5只/袋，20袋/箱，T75，TC，透气盖，灭菌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1700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289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细胞培养瓶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708001-5只/袋，20袋/箱，T75，TC，密封盖，灭菌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1720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290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细胞增殖及毒性检测试剂盒(CCK-8),增强型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MA0218-5-1000T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291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细菌内毒素工作标准品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湛江博康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10EUx10支/盒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292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细菌内毒素检查用水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湛江博康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5mlx10支/盒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线香筒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螺口，8g，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带香插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294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线香筒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长款，50g，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带香插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295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香精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10ml/瓶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296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无热原的枪头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250ul4支/袋200支/包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297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香囊（空袋）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米白流苏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298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香牌绳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咖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299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消毒喷壶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BS-PH-002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新生霉素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4.5mg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CA53EC" w:rsidRPr="0083464F" w:rsidTr="00407269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溴化十六烷基三甲铵琼脂培养基（十六烷基三甲基溴化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铵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培养基）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250g/环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凯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740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溴甲酚绿指示剂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溴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甲酚紫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B801890-5g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164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悬挂投掷式自动灭火弹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吊环式1.3kg、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贝傅特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血平板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一次性血平板CP0160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560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血糖试纸+采血针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欧姆龙631A，50片试纸+采血针+50片消毒棉片/套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1400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压力器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HP20，含10*10压头+垫板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亚碲酸钾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卵黄增菌液BP配套试剂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5ml*10支/盒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480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亚硝酸盐速测盒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100次/盒北京普赞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899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2697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胭脂红乳糖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25g/瓶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样品瓶盒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2mlx50格/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孔径12.5mm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药勺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一勺一铲双头，10支/套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一次性带刻度吸管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10ml，100根/包无菌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一次性带刻度吸管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5ml，100根/包无菌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香蜡套装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10组/套（基础装）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940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一次性带刻度吸管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3ml，100根/包无菌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一次性独立包装无菌滤膜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47mm，0.45um，100片/盒，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津腾格栅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一次性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无菌滤杯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泰林100ml，10个/袋（微生物限度薄膜过滤）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伊红美蓝琼脂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250g/环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凯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医用脱脂棉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500g/袋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医用脱脂纱布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ASOCC43310101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胰化蛋白胨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LP0042B/Oxoid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胰酪大豆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胨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琼脂对照培养基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中检院12.0g/300mL/袋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1400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胰酪大豆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胨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液体培养基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广东环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凯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250g/瓶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胰酶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500ml(gibico）25200-072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胰酶细胞消化液（含酚红）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100ml0.25%胰酶25200-056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乙酰胺液体培养基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乙型副伤寒沙门氏菌CMCC(B)50094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冻干粉1000~10000CFU/瓶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1950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329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应急破窗落水自动充气救生圈（落水保）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货号CZJSQnZH7L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1,2-二油酰基卵磷脂(DOPC)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D130438-1g/99%aladdin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790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790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1.5ml离心管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500/盒MCT-150-C爱思进（axygen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1000ul蓝色袋装吸头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T-1000-B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100格冷冻盒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T142-3-100孔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10ul短白袋装吸头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T-300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15ml离心管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601002耐思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880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336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15ml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锥底离心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430791-，PP材质，CentriStar盖，已灭菌</w:t>
            </w: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50个/包，10包/箱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2100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337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200ul黄色袋装吸头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TR-222-Y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1970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3%氯化钠碱性蛋白胨水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170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30%聚丙烯酰胺凝胶储液（29:1）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A665714-2×250ml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3MM纤维素层析滤纸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国药-18*34cm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341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50bpLadderDNAMarker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BM0318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50ml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锥底离心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430828-25支/架，500支/箱，PP材质，平盖，已灭菌，15500×g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4605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343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5xTBE缓冲液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货号：LC6675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驱蚊喷雾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200ml/瓶未来（VAPE）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全封闭集菌培养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器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三联式滤膜孔径：0.45um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2400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346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人字梯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九步梯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把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365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熔点管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500支/桶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乳酸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酚棉蓝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染色液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青岛海博5ml*8支/盒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349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色谱柱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25*200mmhs-science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沙门氏菌测试片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沙门氏菌菌种成套生化鉴定管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10种×10支/盒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420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沙氏葡萄糖琼脂对照培养基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中检院13.0g/200mL/袋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砂纸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120目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1.3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砂纸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150目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1.3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砂纸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240目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1.3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生物标本装片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50片/盒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生物解剖刀柄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3#号约13cm长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生物解剖刀片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11#号刀片10片装约4cm长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湿转法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转膜液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粉剂，1X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53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AnnexinV-FineTest？488/PIApoptosisKit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K074-100T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361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anti-BCL2antibody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博士德A00040-150ul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Baird-Parker琼脂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CM0275B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363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BeyoECLPlus(超敏ECL化学发光试剂盒)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BeyoWB？SDS-PAGE电泳液(Tris-Gly,20X)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P0561-500ml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BeyoWB？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转膜海绵垫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42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BSA牛血清白蛋白（≥96%）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A116563-5g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Calcein/PI细胞活性与细胞毒性检测试剂盒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C2015M-500次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1140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CN琼脂培养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369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DNAMarker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DNALadder(0.2-10kb,21bands)，100次，-20℃保存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DNA酶I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940-000879-00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</w:tr>
      <w:tr w:rsidR="00CA53EC" w:rsidRPr="0083464F" w:rsidTr="00407269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371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DNBSEQ-E25RS高通量测序试剂套装（FCLPE150）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940-000567-00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DNBSEQ-E25RS高通量测序试剂套装（SE100）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940-000263-00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373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dsDNAHSAssayKits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EQ121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374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DSPE-PEG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100mgPC&gt;99%aladin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食用香精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376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食用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油酸价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速测盒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100次/盒北京普赞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377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试管夹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I2439-02-10EA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378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收纳盒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品牌：乐扣；规格：12格，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圆瓶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3.8*2cm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330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379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收纳盒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品牌：乐扣；规格：35.5*20.5*26.5cm，灰透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37.5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收纳筐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品牌：乐扣；规格：27*18*14cm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5.5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381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手持肺活量仪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sz w:val="18"/>
                <w:szCs w:val="18"/>
                <w:shd w:val="clear" w:color="auto" w:fill="FFFFFF"/>
              </w:rPr>
              <w:t>品牌：</w:t>
            </w:r>
            <w:proofErr w:type="gramStart"/>
            <w:r w:rsidRPr="0083464F">
              <w:rPr>
                <w:rFonts w:ascii="宋体" w:hAnsi="宋体" w:cs="宋体" w:hint="eastAsia"/>
                <w:sz w:val="18"/>
                <w:szCs w:val="18"/>
                <w:shd w:val="clear" w:color="auto" w:fill="FFFFFF"/>
              </w:rPr>
              <w:t>赫</w:t>
            </w:r>
            <w:proofErr w:type="gramEnd"/>
            <w:r w:rsidRPr="0083464F">
              <w:rPr>
                <w:rFonts w:ascii="宋体" w:hAnsi="宋体" w:cs="宋体" w:hint="eastAsia"/>
                <w:sz w:val="18"/>
                <w:szCs w:val="18"/>
                <w:shd w:val="clear" w:color="auto" w:fill="FFFFFF"/>
              </w:rPr>
              <w:t>瓦达；规格：</w:t>
            </w: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量程10000ml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137.5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手提篮子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sz w:val="18"/>
                <w:szCs w:val="18"/>
                <w:shd w:val="clear" w:color="auto" w:fill="FFFFFF"/>
              </w:rPr>
              <w:t>品牌：OEMG；规格：</w:t>
            </w: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长37*宽25*高20cm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383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栓剂模具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鱼雷型，2g，10孔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384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双氧水速测试纸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20次/盒北京普赞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385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水合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茚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三酮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TI00155G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176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176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水系抽滤膜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50*0.22um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387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廋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肉精三联卡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50条/盒北京普赞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388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D-果糖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国药编码：LA17718250G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CA53EC" w:rsidRPr="0083464F" w:rsidTr="00407269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389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HRPConjugatedAffiniPureGoatAnti-RabbitIgG(H+L)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博士得BA1054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390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L-(+)-阿拉伯糖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TA051425G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1160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391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L（+）-酒石酸钾钠，四水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P112611-500g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190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392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LB固体培养基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编码：LH26760100G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780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LB肉汤琼脂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编码：HABHBKP0128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360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394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D-葡萄糖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G116306-100g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165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E.coliDH5αCompetentCells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100μl×10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309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396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EasyID大肠埃希氏菌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10测试/盒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2800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397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EasyID沙门氏菌生化鉴定试剂盒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HKI001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398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Eppendorf离心管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1.5ml/0030121589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216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6480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399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Eppendorf离心管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2.0ml/0030120094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218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6540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EzyNGSDNA文库构建试剂盒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48RXN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4350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Gel-Green(EB升级换代产品,10000X)荧光染料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1ml，-20℃避光保存货号：S7563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3600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Gel-Red(EB升级换代产品,10000X)荧光染料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1ml，-20℃避光保存货号：D014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3300</w:t>
            </w:r>
          </w:p>
        </w:tc>
      </w:tr>
      <w:tr w:rsidR="00CA53EC" w:rsidRPr="0083464F" w:rsidTr="00407269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Hieff？TaqDNAPolymeraseDNA聚合酶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10101ES92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15600</w:t>
            </w:r>
          </w:p>
        </w:tc>
      </w:tr>
      <w:tr w:rsidR="00CA53EC" w:rsidRPr="0083464F" w:rsidTr="00407269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Hieff？TaqDNAPolymeraseDNA聚合酶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10101ES80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CA53EC" w:rsidRPr="0083464F" w:rsidTr="00407269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HKI001EasyID大肠埃希氏菌IMVC生化鉴定试剂盒10test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4种×10test/盒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HKI002EasyID沙门氏菌生化鉴定试剂盒10test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13种×10test/盒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L-脯氨酸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P108709-100g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M13通用引物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2×20ul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MagMAX？DNA多样品Ultra2.0试剂盒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Applied/A36570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3590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3590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MGIEasy唾液样本采集套装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940-001262-00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2240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MGIEasy微生物DNA提取试剂盒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1000027955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7800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MGIEasy血液基因组DNA提取试剂盒（磁珠法）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940-000633-00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MGIEasy植物基因组DNA提取试剂盒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940-001321-00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3450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MGIEasy总RNA提取试剂盒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940-000877-00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CA53EC" w:rsidRPr="0083464F" w:rsidTr="00407269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MouseIL-1β(Interleukin1Beta)ELISAKit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PI301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2600</w:t>
            </w:r>
          </w:p>
        </w:tc>
      </w:tr>
      <w:tr w:rsidR="00CA53EC" w:rsidRPr="0083464F" w:rsidTr="00407269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416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MouseTNF-α(TumorNecrosisFactorAlpha)ELISAKit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PT512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N1011-B核酸纯化柱(提取基因组)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100管/包N1011-B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NheI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200Ul/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管货号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ER0971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CA53EC" w:rsidRPr="0083464F" w:rsidTr="00407269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One-stepTUNELInSituApoptosisKit(Green,FineTest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庐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488)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FNCK101-100T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2700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2700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Parafilm封口膜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10cmx38mPM-996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PBS磷酸盐缓冲液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Acros/258595000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PCR8连管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0.2ml连盖4316567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PCRkitwithTaq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D7232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PCRKitwithTaq（PCR反应试剂盒）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RR001C(B×3）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PCRreactionkit(2000bp)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ph0122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880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PCR单管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0.2mlPCR-02-C爱思进（axygen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PCR管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100微升500/包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428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PH试纸(1-14)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I5723-06-12EA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385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pMD？19-TVectorCloningKit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takara32171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苏丹红速测盒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20次/盒北京普赞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930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塑料滴瓶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10ml/支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1.5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塑料量筒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PP材质100ml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1400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塑料量筒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PP材质10ml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PMSF(≥98.5%,Reagentgrade)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pUC19质粒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takara3219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436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RNAseA（RNA酶）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(10mg/ml)，金普诺安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437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RNA酶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R401532-50mg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RNA酶A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940-001304-00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439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SanPrep柱式DNA胶回收试剂盒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100PREPS/B518131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SDS-PAGE变性丙烯酰胺凝胶快速制备试剂盒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C631100-0200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441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SDS-PAGE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蛋白上样缓冲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5ml/管P0015B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SDS-PAGE凝胶配制试剂盒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R21149-150T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443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TaKaRaTaq？(withMg2+freeBuffer)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444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TBEPAGE凝胶配制试剂盒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EZWB16-6型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TCBS琼脂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LA3170-250g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446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Tris（三羟甲基氨基甲烷）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TA0321500G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520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tris-甘氨酸蛋白电泳缓冲液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T196370-500ml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Trizol溶液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T751379-100ml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449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Type-C扩展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坞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6合1（10G速传+投屏）4K60Hz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WesternblotDAB显色试剂盒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博士得SA2025，抗兔子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1650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WesternblotDAB显色试剂盒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博士德sa2024，浓缩型（小鼠来源）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1650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Western及IP细胞裂解液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C301898-100ml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189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Western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转膜液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W743360-500ml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α-淀粉酶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A109182-500g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660</w:t>
            </w:r>
          </w:p>
        </w:tc>
      </w:tr>
      <w:tr w:rsidR="00CA53EC" w:rsidRPr="0083464F" w:rsidTr="00407269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β-ActinMouseMonoclonalAntibody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100ul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阿拉伯胶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TA3553100G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阿司匹林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A118582-1kg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安琪高活性干酵母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安琪-15g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45.9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918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氨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苄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青霉素三水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A102048-100g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白板笔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得力P06817-黑色（10只/套）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461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白板笔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得力P06817-蓝色（10只/套）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白醋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463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白色枪头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TF-300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1260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半合成脂肪酸甘油酯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250g/瓶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薄荷脑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250g/瓶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188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标签牌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亚克力磁性透明，5*8cm</w:t>
            </w:r>
            <w:r w:rsidRPr="0083464F">
              <w:rPr>
                <w:rFonts w:ascii="宋体" w:hAnsi="宋体" w:cs="宋体" w:hint="eastAsia"/>
                <w:noProof/>
                <w:sz w:val="18"/>
                <w:szCs w:val="18"/>
              </w:rPr>
              <w:drawing>
                <wp:inline distT="0" distB="0" distL="0" distR="0">
                  <wp:extent cx="191135" cy="246380"/>
                  <wp:effectExtent l="0" t="0" r="0" b="12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标准缓冲液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ph4.00/6.86/9.18【套装/各1瓶/250ml】带国标证书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标准级胎牛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血清（中国）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FCS500-500mL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469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冰糖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玻璃刻度吸管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G9077-1ml-10EA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2400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471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玻璃水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2L，硬壳去油膜，去污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不锈钢锅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2个/套，300ml，304不锈钢、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473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不锈钢酒精灯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S409363-200ml-1EA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474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不锈钢托盘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长39.5cm宽29.5cm高2cm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475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不锈钢小管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内径为6.0mm±0.1mm，高为10.0mm±0.1mm，外径为7.8mm±0.1mm100只/盒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440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476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擦镜纸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10*15cm100张/本双圈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477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擦镜纸（湿巾）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蔡司，180片/盒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478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彩虹蛋白广谱marker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货号26634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479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彩色预染蛋白质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分子量标准(10-180kD)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P0069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4900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1%吖啶黄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1ml×10瓶 Z0012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481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1%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萘啶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酮酸溶液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1mL*10瓶 Z0013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BeyoWB？PVDF膜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20张(进口分装, 6.6×8.5cm, 0.2μm)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495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990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483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Goldview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G8142-0.5ml*2 solarbio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7920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484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PALCAM琼脂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75977-500G/ Millipore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1960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485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SephadexG50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G5080-50G Sigma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1860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白酒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50度 100mL北京二锅头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36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487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蛋白上样缓冲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2x，10ml P1018-10ml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488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硫乙醇酸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盐流体培养基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广东环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凯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250g/瓶 028033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489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卵黄亚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碲酸钾增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菌剂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029192 环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凯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3700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490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层析滤纸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60mm×60mm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1980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491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茶枯粉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500g/包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492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茶叶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品牌：八百秀才；规格：500g/袋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960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查氏培养基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广东环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凯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250g/瓶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494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超滤管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YZ-UFC900396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密理博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3120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超滤管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YZ-UFC910096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密理博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496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超滤管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YZ-UFC901096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密理博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497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超轻黏土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24色/盒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498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称量勺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双头20cm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499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除胶剂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强力除胶剂450ml/瓶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除锈剂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400ml/瓶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磁力搅拌子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M5765-08-5EA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240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磁珠法细菌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基因组DNA提取试剂盒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天根48T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3250</w:t>
            </w:r>
          </w:p>
        </w:tc>
      </w:tr>
      <w:tr w:rsidR="00CA53EC" w:rsidRPr="0083464F" w:rsidTr="00407269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磁珠菌种保藏管（Prolabmicrobank，五种颜色瓶盖和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磁珠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每盒80支2ml塑料小管，每支内含1ml的缓冲液和25颗磁珠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打粉机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AF-12S(600g粉量)Auari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5880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打磨抛光套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铝合金电磨笔；修圆针8、10、12、14、16mm，固定针6根，抛光条5个，棉手套1双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1600</w:t>
            </w:r>
          </w:p>
        </w:tc>
      </w:tr>
      <w:tr w:rsidR="00CA53EC" w:rsidRPr="0083464F" w:rsidTr="00407269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大肠埃希氏菌EscherichiacoliCMCC(B)44102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冻干粉支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大肠埃希氏菌O157:H7(NCTC12900)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一支冻干粉和一支复壮液/盒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508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大肠杆菌菌种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ATCC25922，1mL/瓶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大豆卵磷脂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L105733-100g90%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大肚移液管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F060025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单核细胞增生李斯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特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氏菌ATCC19115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冻干粉1000~10000CFU/瓶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胆固醇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C804519-100g99%macklin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弹力绳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0.8mm，50m/卷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蛋白胨peptone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A505247-0500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蛋白酶K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ProteinaseK(20mg/ml)，货号：10412ES10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5100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蛋黄卵磷脂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5g＞90%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电池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品牌：南孚；规格：5号16粒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460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电池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品牌：南孚；规格：7号/16粒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460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电极补充液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上海雷磁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100ml(3mol/LKCl溶液)pH电极KCl填充液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吊白块检测试剂盒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丁腈手套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探索编号：03264976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定性滤纸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Q5778-90mm-10×100EA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定性滤纸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Q5775-125mm-100EA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动态血糖仪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Anytime4Pro套装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2080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动物细胞模型材料包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高中版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动物组织/细胞基因组DNA提取试剂盒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B518221-0100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1680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冻存管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616051冻存管盒，适配2.0ml外旋/1.8ml内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旋双射冻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存管，10*10孔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528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冻干兔血浆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0.5ml*10支/盒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对乙酰氨基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酚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Alfa/A11240.36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防风打火机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品牌：自由之鹰，601红色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240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防风打火机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品牌：自由之鹰，补充液+601红色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分刻度吸量管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S6023-10ml-10EA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分刻度吸量管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G9077-5ml-10EA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酚酞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国药编码：TP009425G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粉末油脂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536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蜂蜜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280g，3瓶/套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537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荧光定量PCR试剂盒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HK-D001/48T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智汇生物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14400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营养琼脂培养基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广东环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凯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250g/瓶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1440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539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优级胎牛血清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依科赛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FSP500-500mL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有机抽滤膜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50*0.22um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541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鱼肝油乳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500ml/瓶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玉米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赤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霉烯酮检测卡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50条/盒 北京普赞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1250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543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月桂基硫酸盐蛋白胨肉汤-MUG(LST-MUG)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货号22211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10*10*5，50个/套，牛皮纸。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108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545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皂基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546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皂角粉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500g/包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31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皂液套装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氨基酸皂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饼原料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300g，玫瑰花粉30g，模具5套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704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展示板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亚克力卡槽，A4:297*210mm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竖款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(双层）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549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展示框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A4/297*210mm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展示贴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A4蓝色卡套磁力贴（20个装）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赭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曲霉毒素检测卡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40条/盒北京普赞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1400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1400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蔗糖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XW015750107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340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针式滤膜过滤器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聚四氟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乙稀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PTFE膜孔径：0.45um100个/盒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针式滤膜过滤器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聚醚砜PES膜孔径：0.45um100个/盒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枕套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50*24CM（3斤）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330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制冰机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美的MBJ-15D16E家用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制霉菌素片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山东鲁抗50万单位*100片/瓶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质粒小量提取试剂盒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D0029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质谱瓶+盖子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耐酸碱1.5/2ml透明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224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置物架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格拉菲亚长度拉伸44-52cm（39深度）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561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置物架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格拉菲亚长度拉伸44-52cm（30深度）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置物架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格拉菲亚长度拉伸44-52cm（26深度）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563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中温α-淀粉酶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A109181-100g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重金属检测试剂盒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腐乳曲粉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川秀5g/袋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副溶血性弧菌ATCC17802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冻干粉1000~10000CFU/瓶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改良EC肉汤(mEC+n)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318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改良山梨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醇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麦康凯(CT-SMAC)琼脂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569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钙指示剂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C157310100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2400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甘氨酸（≥99%）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A110749-100g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264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571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橄榄油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Acros-416545000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高硼硅试管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B6320-A20ml-20EA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573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高氏合成1号培养基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广东环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凯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250g/瓶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574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高粘性耐磨防水胶带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60mm*20m*230μm/银灰色单面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34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575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工具箱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品牌：绿林；规格：21V双电池 工用豪华冲击套装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576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固体石蜡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76244-1KG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577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刮污刀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铝合金铲刀210mm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把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36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578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硅胶翻口瓶塞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S6950-01-10EA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579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果冻粉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果糖（99%）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F304579-100g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581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含0.6%酵母浸膏的胰酪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胨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大豆肉汤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582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合成上游引物Rhv3-1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OD205'–AATGCTAGCTATCACCTACACTGACTGCACC-3′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583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核酸提取试剂盒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HK-HZ04/48T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智汇生物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584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红霉素标准品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中检院100mg/支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585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鲎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试剂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湛江博康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0.125EU/支（10支/盒）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2850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鲎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试剂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湛江博康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0.25EU/支（10支/盒）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2850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587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鲎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试剂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湛江博康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0.06EU/支（10支/盒）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1900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588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霉菌和酵母菌测试片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6477 25片/包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1750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589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葡萄糖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卡朗（Karan），分析纯 500g/瓶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590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水杨酸对照品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 AR,99%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591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苏丹III溶液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0.5% ,100ml/瓶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592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塑料量筒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冰禹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BY-2020 ，10mL，3个/组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525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塑料量筒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冰禹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BY-2020 ，100mL，3个/组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594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塑料量筒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冰禹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BY-2020 ，50mL，3个/组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塑料量筒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冰禹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BY-2020 ，25mL，3个/组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330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596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一次性塑料吸管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3ml，一包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200根冰禹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BY-2024 巴氏吸管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597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一次性塑料吸管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冰禹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BYrl-204，2ml，100个/包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160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598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糊精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TD4657500G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490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980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599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花生油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缓冲溶液pH4.0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500mL博林达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84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缓冲溶液pH6.86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500mL博林达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72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缓冲溶液pH9.18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500mL博林达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72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黄曲霉毒素B1检测卡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50条/盒北京普赞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黄曲霉素B1elisa试剂盒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货号：RNM98007</w:t>
            </w: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br/>
              <w:t>规格：96T</w:t>
            </w: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br/>
              <w:t>计量单位：盒</w:t>
            </w: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br/>
              <w:t>品牌：Dogesce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黄色枪头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Brand货号：732028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3760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煌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绿乳糖胆盐肉汤(BGLB)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250g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货架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长100cm宽30cm高120cm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390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2340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甲基橙指示剂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25g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甲基绿比罗红染色液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A液100ml+B液500ml/套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甲醛检测试纸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20次/盒北京普赞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剪刀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齐心（COMIX）黑色EB205，173mm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把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240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酵母提取物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500g/BD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酵素粉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500g/瓶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72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金黄色葡萄球菌CMCC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冻干粉1000~10000CFU/瓶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1950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金黄色葡萄球菌测试片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3M6491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金氏B培养基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27052/HKM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酒精温度计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150℃/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过检单证书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375</w:t>
            </w:r>
          </w:p>
        </w:tc>
      </w:tr>
      <w:tr w:rsidR="00CA53EC" w:rsidRPr="0083464F" w:rsidTr="00407269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618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菌落总数测试片FilmplateTMAerobicBB202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3M6406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2080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卡波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姆</w:t>
            </w:r>
            <w:proofErr w:type="gramEnd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940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C299587-500g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卡那霉素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K331597-1g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488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488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抗凝</w:t>
            </w: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采血管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1800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考马斯亮蓝G250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1154440025/sigma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孔雀石绿酶联免疫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96孔/盒北京普赞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4500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快速银染试剂盒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F917946-1Set/EA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548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548</w:t>
            </w:r>
          </w:p>
        </w:tc>
      </w:tr>
      <w:tr w:rsidR="00CA53EC" w:rsidRPr="0083464F" w:rsidTr="00407269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辣根过氧化物酶标记山羊抗小鼠IgG(H+L)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226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赖氨酸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L103479-500g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蓝色枪头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30000919/Eppendorf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5200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628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离心管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430829/AXYGEN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离心管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430790/AXYGEN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320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离心管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mct-150-c/AXYGEN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离心管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mct-200-c/AXYGEN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260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proofErr w:type="gramStart"/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梨粉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500g/袋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李氏增菌肉汤LB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250g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176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丽春红染色液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P109022-100g/阿拉丁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430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链霉素标准品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中检院200mg/支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636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灵磁石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药食同源500g/瓶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637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龙胆紫染液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0.01g/ml，100ml/瓶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</w:tr>
      <w:tr w:rsidR="00CA53EC" w:rsidRPr="0083464F" w:rsidTr="00407269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638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重金属检测试纸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</w:tr>
      <w:tr w:rsidR="00CA53EC" w:rsidTr="00407269">
        <w:trPr>
          <w:trHeight w:val="270"/>
        </w:trPr>
        <w:tc>
          <w:tcPr>
            <w:tcW w:w="90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Pr="0083464F" w:rsidRDefault="00CA53EC" w:rsidP="00407269">
            <w:pPr>
              <w:widowControl/>
              <w:jc w:val="righ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合计（元）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53EC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83464F">
              <w:rPr>
                <w:rFonts w:ascii="宋体" w:hAnsi="宋体" w:cs="宋体" w:hint="eastAsia"/>
                <w:kern w:val="0"/>
                <w:sz w:val="18"/>
                <w:szCs w:val="18"/>
              </w:rPr>
              <w:t>812453</w:t>
            </w:r>
          </w:p>
        </w:tc>
      </w:tr>
      <w:tr w:rsidR="00CA53EC" w:rsidTr="00407269">
        <w:trPr>
          <w:trHeight w:val="2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53EC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53EC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53EC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53EC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53EC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53EC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A53EC" w:rsidRDefault="00CA53EC" w:rsidP="00407269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</w:tbl>
    <w:p w:rsidR="00CA53EC" w:rsidRDefault="00CA53EC">
      <w:pPr>
        <w:rPr>
          <w:rFonts w:hint="eastAsia"/>
        </w:rPr>
      </w:pPr>
    </w:p>
    <w:sectPr w:rsidR="00CA53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ˎ̥">
    <w:altName w:val="华文仿宋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0000001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decimal"/>
      <w:lvlText w:val="%3．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8E442FD"/>
    <w:multiLevelType w:val="multilevel"/>
    <w:tmpl w:val="08E442FD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354F0D"/>
    <w:multiLevelType w:val="multilevel"/>
    <w:tmpl w:val="0A354F0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B7F077C"/>
    <w:multiLevelType w:val="multilevel"/>
    <w:tmpl w:val="4B7F077C"/>
    <w:lvl w:ilvl="0">
      <w:start w:val="1"/>
      <w:numFmt w:val="decimal"/>
      <w:lvlText w:val="%1、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1643897"/>
    <w:multiLevelType w:val="multilevel"/>
    <w:tmpl w:val="51643897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3EC"/>
    <w:rsid w:val="003736D3"/>
    <w:rsid w:val="00CA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2C7B50-A712-4D6C-883D-09E81CC9B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A53EC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3">
    <w:name w:val="heading 3"/>
    <w:basedOn w:val="4"/>
    <w:next w:val="a"/>
    <w:link w:val="3Char"/>
    <w:qFormat/>
    <w:rsid w:val="00CA53EC"/>
    <w:pPr>
      <w:spacing w:before="260" w:after="260" w:line="240" w:lineRule="auto"/>
      <w:outlineLvl w:val="2"/>
    </w:pPr>
    <w:rPr>
      <w:rFonts w:ascii="宋体" w:eastAsia="宋体" w:hAnsi="宋体"/>
      <w:bCs w:val="0"/>
      <w:szCs w:val="32"/>
    </w:rPr>
  </w:style>
  <w:style w:type="paragraph" w:styleId="4">
    <w:name w:val="heading 4"/>
    <w:basedOn w:val="a"/>
    <w:next w:val="a"/>
    <w:link w:val="4Char"/>
    <w:qFormat/>
    <w:rsid w:val="00CA53EC"/>
    <w:pPr>
      <w:keepNext/>
      <w:keepLines/>
      <w:spacing w:before="280" w:after="290" w:line="376" w:lineRule="auto"/>
      <w:outlineLvl w:val="3"/>
    </w:pPr>
    <w:rPr>
      <w:rFonts w:ascii="Arial" w:eastAsia="黑体" w:hAnsi="Arial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A53EC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rsid w:val="00CA53EC"/>
    <w:rPr>
      <w:rFonts w:ascii="宋体" w:eastAsia="宋体" w:hAnsi="宋体" w:cs="Times New Roman"/>
      <w:b/>
      <w:sz w:val="28"/>
      <w:szCs w:val="32"/>
    </w:rPr>
  </w:style>
  <w:style w:type="character" w:customStyle="1" w:styleId="4Char">
    <w:name w:val="标题 4 Char"/>
    <w:basedOn w:val="a0"/>
    <w:link w:val="4"/>
    <w:rsid w:val="00CA53EC"/>
    <w:rPr>
      <w:rFonts w:ascii="Arial" w:eastAsia="黑体" w:hAnsi="Arial" w:cs="Times New Roman"/>
      <w:b/>
      <w:bCs/>
      <w:sz w:val="28"/>
      <w:szCs w:val="28"/>
    </w:rPr>
  </w:style>
  <w:style w:type="paragraph" w:styleId="a3">
    <w:name w:val="Normal Indent"/>
    <w:basedOn w:val="a"/>
    <w:uiPriority w:val="99"/>
    <w:qFormat/>
    <w:rsid w:val="00CA53EC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4">
    <w:name w:val="annotation text"/>
    <w:basedOn w:val="a"/>
    <w:link w:val="Char"/>
    <w:rsid w:val="00CA53EC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">
    <w:name w:val="批注文字 Char"/>
    <w:basedOn w:val="a0"/>
    <w:link w:val="a4"/>
    <w:rsid w:val="00CA53EC"/>
    <w:rPr>
      <w:rFonts w:ascii="Times New Roman" w:eastAsia="宋体" w:hAnsi="Times New Roman" w:cs="Times New Roman"/>
      <w:szCs w:val="24"/>
    </w:rPr>
  </w:style>
  <w:style w:type="paragraph" w:styleId="a5">
    <w:name w:val="Body Text"/>
    <w:basedOn w:val="a"/>
    <w:link w:val="Char0"/>
    <w:rsid w:val="00CA53EC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Char0">
    <w:name w:val="正文文本 Char"/>
    <w:basedOn w:val="a0"/>
    <w:link w:val="a5"/>
    <w:rsid w:val="00CA53EC"/>
    <w:rPr>
      <w:rFonts w:ascii="Times New Roman" w:eastAsia="宋体" w:hAnsi="Times New Roman" w:cs="Times New Roman"/>
      <w:szCs w:val="24"/>
    </w:rPr>
  </w:style>
  <w:style w:type="paragraph" w:styleId="a6">
    <w:name w:val="Body Text Indent"/>
    <w:basedOn w:val="a"/>
    <w:link w:val="Char1"/>
    <w:rsid w:val="00CA53EC"/>
    <w:pPr>
      <w:ind w:firstLineChars="200" w:firstLine="420"/>
    </w:pPr>
    <w:rPr>
      <w:rFonts w:ascii="宋体" w:eastAsia="宋体" w:hAnsi="宋体" w:cs="Times New Roman"/>
      <w:szCs w:val="24"/>
    </w:rPr>
  </w:style>
  <w:style w:type="character" w:customStyle="1" w:styleId="Char1">
    <w:name w:val="正文文本缩进 Char"/>
    <w:basedOn w:val="a0"/>
    <w:link w:val="a6"/>
    <w:rsid w:val="00CA53EC"/>
    <w:rPr>
      <w:rFonts w:ascii="宋体" w:eastAsia="宋体" w:hAnsi="宋体" w:cs="Times New Roman"/>
      <w:szCs w:val="24"/>
    </w:rPr>
  </w:style>
  <w:style w:type="paragraph" w:styleId="a7">
    <w:name w:val="Plain Text"/>
    <w:basedOn w:val="a"/>
    <w:link w:val="Char2"/>
    <w:qFormat/>
    <w:rsid w:val="00CA53EC"/>
    <w:rPr>
      <w:rFonts w:ascii="宋体" w:eastAsia="宋体" w:hAnsi="Courier New" w:cs="Courier New"/>
      <w:szCs w:val="21"/>
    </w:rPr>
  </w:style>
  <w:style w:type="character" w:customStyle="1" w:styleId="Char2">
    <w:name w:val="纯文本 Char"/>
    <w:basedOn w:val="a0"/>
    <w:link w:val="a7"/>
    <w:qFormat/>
    <w:rsid w:val="00CA53EC"/>
    <w:rPr>
      <w:rFonts w:ascii="宋体" w:eastAsia="宋体" w:hAnsi="Courier New" w:cs="Courier New"/>
      <w:szCs w:val="21"/>
    </w:rPr>
  </w:style>
  <w:style w:type="paragraph" w:styleId="a8">
    <w:name w:val="Balloon Text"/>
    <w:basedOn w:val="a"/>
    <w:link w:val="Char3"/>
    <w:rsid w:val="00CA53EC"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批注框文本 Char"/>
    <w:basedOn w:val="a0"/>
    <w:link w:val="a8"/>
    <w:rsid w:val="00CA53EC"/>
    <w:rPr>
      <w:rFonts w:ascii="Times New Roman" w:eastAsia="宋体" w:hAnsi="Times New Roman" w:cs="Times New Roman"/>
      <w:sz w:val="18"/>
      <w:szCs w:val="18"/>
    </w:rPr>
  </w:style>
  <w:style w:type="paragraph" w:styleId="a9">
    <w:name w:val="footer"/>
    <w:basedOn w:val="a"/>
    <w:link w:val="Char4"/>
    <w:rsid w:val="00CA53EC"/>
    <w:pPr>
      <w:tabs>
        <w:tab w:val="center" w:pos="4320"/>
        <w:tab w:val="right" w:pos="8640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4">
    <w:name w:val="页脚 Char"/>
    <w:basedOn w:val="a0"/>
    <w:link w:val="a9"/>
    <w:rsid w:val="00CA53EC"/>
    <w:rPr>
      <w:rFonts w:ascii="Times New Roman" w:eastAsia="宋体" w:hAnsi="Times New Roman" w:cs="Times New Roman"/>
      <w:sz w:val="18"/>
      <w:szCs w:val="18"/>
    </w:rPr>
  </w:style>
  <w:style w:type="paragraph" w:styleId="aa">
    <w:name w:val="header"/>
    <w:basedOn w:val="a"/>
    <w:link w:val="Char5"/>
    <w:rsid w:val="00CA53EC"/>
    <w:pPr>
      <w:pBdr>
        <w:bottom w:val="single" w:sz="6" w:space="1" w:color="auto"/>
      </w:pBdr>
      <w:tabs>
        <w:tab w:val="center" w:pos="4320"/>
        <w:tab w:val="right" w:pos="8640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5">
    <w:name w:val="页眉 Char"/>
    <w:basedOn w:val="a0"/>
    <w:link w:val="aa"/>
    <w:rsid w:val="00CA53EC"/>
    <w:rPr>
      <w:rFonts w:ascii="Times New Roman" w:eastAsia="宋体" w:hAnsi="Times New Roman" w:cs="Times New Roman"/>
      <w:sz w:val="18"/>
      <w:szCs w:val="18"/>
    </w:rPr>
  </w:style>
  <w:style w:type="paragraph" w:styleId="ab">
    <w:name w:val="Title"/>
    <w:basedOn w:val="a"/>
    <w:next w:val="a"/>
    <w:link w:val="Char6"/>
    <w:qFormat/>
    <w:rsid w:val="00CA53EC"/>
    <w:pPr>
      <w:spacing w:before="240" w:after="60" w:line="276" w:lineRule="auto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6">
    <w:name w:val="标题 Char"/>
    <w:basedOn w:val="a0"/>
    <w:link w:val="ab"/>
    <w:rsid w:val="00CA53EC"/>
    <w:rPr>
      <w:rFonts w:ascii="Cambria" w:eastAsia="宋体" w:hAnsi="Cambria" w:cs="Times New Roman"/>
      <w:b/>
      <w:bCs/>
      <w:sz w:val="32"/>
      <w:szCs w:val="32"/>
    </w:rPr>
  </w:style>
  <w:style w:type="paragraph" w:styleId="ac">
    <w:name w:val="annotation subject"/>
    <w:basedOn w:val="a4"/>
    <w:next w:val="a4"/>
    <w:link w:val="Char7"/>
    <w:rsid w:val="00CA53EC"/>
    <w:rPr>
      <w:b/>
      <w:bCs/>
    </w:rPr>
  </w:style>
  <w:style w:type="character" w:customStyle="1" w:styleId="Char7">
    <w:name w:val="批注主题 Char"/>
    <w:basedOn w:val="Char"/>
    <w:link w:val="ac"/>
    <w:rsid w:val="00CA53EC"/>
    <w:rPr>
      <w:rFonts w:ascii="Times New Roman" w:eastAsia="宋体" w:hAnsi="Times New Roman" w:cs="Times New Roman"/>
      <w:b/>
      <w:bCs/>
      <w:szCs w:val="24"/>
    </w:rPr>
  </w:style>
  <w:style w:type="table" w:styleId="ad">
    <w:name w:val="Table Grid"/>
    <w:basedOn w:val="a1"/>
    <w:qFormat/>
    <w:rsid w:val="00CA53E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22"/>
    <w:qFormat/>
    <w:rsid w:val="00CA53EC"/>
    <w:rPr>
      <w:b/>
      <w:bCs/>
    </w:rPr>
  </w:style>
  <w:style w:type="character" w:styleId="af">
    <w:name w:val="page number"/>
    <w:rsid w:val="00CA53EC"/>
  </w:style>
  <w:style w:type="character" w:styleId="af0">
    <w:name w:val="FollowedHyperlink"/>
    <w:uiPriority w:val="99"/>
    <w:unhideWhenUsed/>
    <w:rsid w:val="00CA53EC"/>
    <w:rPr>
      <w:color w:val="800080"/>
      <w:u w:val="single"/>
    </w:rPr>
  </w:style>
  <w:style w:type="character" w:styleId="af1">
    <w:name w:val="Hyperlink"/>
    <w:uiPriority w:val="99"/>
    <w:rsid w:val="00CA53EC"/>
    <w:rPr>
      <w:rFonts w:ascii="ˎ̥" w:hAnsi="ˎ̥" w:hint="default"/>
      <w:strike w:val="0"/>
      <w:dstrike w:val="0"/>
      <w:color w:val="3366CC"/>
      <w:u w:val="none"/>
    </w:rPr>
  </w:style>
  <w:style w:type="character" w:styleId="af2">
    <w:name w:val="annotation reference"/>
    <w:rsid w:val="00CA53EC"/>
    <w:rPr>
      <w:sz w:val="21"/>
      <w:szCs w:val="21"/>
    </w:rPr>
  </w:style>
  <w:style w:type="character" w:customStyle="1" w:styleId="clh15">
    <w:name w:val="c lh15"/>
    <w:rsid w:val="00CA53EC"/>
  </w:style>
  <w:style w:type="character" w:customStyle="1" w:styleId="article1">
    <w:name w:val="article1"/>
    <w:rsid w:val="00CA53EC"/>
    <w:rPr>
      <w:sz w:val="19"/>
      <w:szCs w:val="19"/>
    </w:rPr>
  </w:style>
  <w:style w:type="paragraph" w:customStyle="1" w:styleId="xl44">
    <w:name w:val="xl44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Times New Roman"/>
      <w:b/>
      <w:bCs/>
      <w:kern w:val="0"/>
      <w:sz w:val="24"/>
      <w:szCs w:val="24"/>
    </w:rPr>
  </w:style>
  <w:style w:type="paragraph" w:customStyle="1" w:styleId="xl42">
    <w:name w:val="xl42"/>
    <w:basedOn w:val="a"/>
    <w:rsid w:val="00CA53EC"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4"/>
      <w:szCs w:val="24"/>
    </w:rPr>
  </w:style>
  <w:style w:type="paragraph" w:customStyle="1" w:styleId="xl31">
    <w:name w:val="xl31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customStyle="1" w:styleId="xl27">
    <w:name w:val="xl27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Times New Roman"/>
      <w:kern w:val="0"/>
      <w:sz w:val="24"/>
      <w:szCs w:val="24"/>
    </w:rPr>
  </w:style>
  <w:style w:type="paragraph" w:customStyle="1" w:styleId="xl32">
    <w:name w:val="xl32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宋体" w:hAnsi="Arial" w:cs="Arial"/>
      <w:kern w:val="0"/>
      <w:sz w:val="24"/>
      <w:szCs w:val="24"/>
    </w:rPr>
  </w:style>
  <w:style w:type="paragraph" w:customStyle="1" w:styleId="xl30">
    <w:name w:val="xl30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29">
    <w:name w:val="xl29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Times New Roman"/>
      <w:b/>
      <w:bCs/>
      <w:kern w:val="0"/>
      <w:sz w:val="24"/>
      <w:szCs w:val="24"/>
    </w:rPr>
  </w:style>
  <w:style w:type="paragraph" w:customStyle="1" w:styleId="font0">
    <w:name w:val="font0"/>
    <w:basedOn w:val="a"/>
    <w:rsid w:val="00CA53EC"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customStyle="1" w:styleId="xl41">
    <w:name w:val="xl41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宋体" w:hAnsi="Arial" w:cs="Arial"/>
      <w:kern w:val="0"/>
      <w:sz w:val="24"/>
      <w:szCs w:val="24"/>
    </w:rPr>
  </w:style>
  <w:style w:type="paragraph" w:customStyle="1" w:styleId="xl37">
    <w:name w:val="xl37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Times New Roman"/>
      <w:kern w:val="0"/>
      <w:sz w:val="24"/>
      <w:szCs w:val="24"/>
    </w:rPr>
  </w:style>
  <w:style w:type="paragraph" w:customStyle="1" w:styleId="xl34">
    <w:name w:val="xl34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33">
    <w:name w:val="xl33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宋体" w:hAnsi="Arial" w:cs="Arial"/>
      <w:kern w:val="0"/>
      <w:sz w:val="24"/>
      <w:szCs w:val="24"/>
    </w:rPr>
  </w:style>
  <w:style w:type="paragraph" w:customStyle="1" w:styleId="xl25">
    <w:name w:val="xl25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font8">
    <w:name w:val="font8"/>
    <w:basedOn w:val="a"/>
    <w:rsid w:val="00CA53EC"/>
    <w:pPr>
      <w:widowControl/>
      <w:spacing w:before="100" w:beforeAutospacing="1" w:after="100" w:afterAutospacing="1"/>
      <w:jc w:val="left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46">
    <w:name w:val="xl46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customStyle="1" w:styleId="xl40">
    <w:name w:val="xl40"/>
    <w:basedOn w:val="a"/>
    <w:rsid w:val="00CA53EC"/>
    <w:pPr>
      <w:widowControl/>
      <w:spacing w:before="100" w:beforeAutospacing="1" w:after="100" w:afterAutospacing="1"/>
      <w:jc w:val="center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38">
    <w:name w:val="xl38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35">
    <w:name w:val="xl35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26">
    <w:name w:val="xl26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Times New Roman"/>
      <w:b/>
      <w:bCs/>
      <w:kern w:val="0"/>
      <w:sz w:val="24"/>
      <w:szCs w:val="24"/>
    </w:rPr>
  </w:style>
  <w:style w:type="paragraph" w:customStyle="1" w:styleId="font10">
    <w:name w:val="font10"/>
    <w:basedOn w:val="a"/>
    <w:rsid w:val="00CA53EC"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b/>
      <w:bCs/>
      <w:kern w:val="0"/>
      <w:sz w:val="32"/>
      <w:szCs w:val="32"/>
    </w:rPr>
  </w:style>
  <w:style w:type="paragraph" w:customStyle="1" w:styleId="xl45">
    <w:name w:val="xl45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Times New Roman"/>
      <w:b/>
      <w:bCs/>
      <w:kern w:val="0"/>
      <w:sz w:val="24"/>
      <w:szCs w:val="24"/>
    </w:rPr>
  </w:style>
  <w:style w:type="paragraph" w:customStyle="1" w:styleId="xl24">
    <w:name w:val="xl24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32"/>
      <w:szCs w:val="32"/>
    </w:rPr>
  </w:style>
  <w:style w:type="paragraph" w:customStyle="1" w:styleId="font9">
    <w:name w:val="font9"/>
    <w:basedOn w:val="a"/>
    <w:rsid w:val="00CA53EC"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customStyle="1" w:styleId="font5">
    <w:name w:val="font5"/>
    <w:basedOn w:val="a"/>
    <w:rsid w:val="00CA53EC"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18"/>
      <w:szCs w:val="18"/>
    </w:rPr>
  </w:style>
  <w:style w:type="paragraph" w:customStyle="1" w:styleId="xl43">
    <w:name w:val="xl43"/>
    <w:basedOn w:val="a"/>
    <w:rsid w:val="00CA53EC"/>
    <w:pPr>
      <w:widowControl/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36">
    <w:name w:val="xl36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eastAsia="宋体" w:hAnsi="宋体" w:cs="Times New Roman"/>
      <w:kern w:val="0"/>
      <w:sz w:val="24"/>
      <w:szCs w:val="24"/>
    </w:rPr>
  </w:style>
  <w:style w:type="paragraph" w:customStyle="1" w:styleId="xl28">
    <w:name w:val="xl28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font6">
    <w:name w:val="font6"/>
    <w:basedOn w:val="a"/>
    <w:rsid w:val="00CA53EC"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b/>
      <w:bCs/>
      <w:kern w:val="0"/>
      <w:sz w:val="24"/>
      <w:szCs w:val="24"/>
    </w:rPr>
  </w:style>
  <w:style w:type="paragraph" w:customStyle="1" w:styleId="CharChar1CharCharCharCharCharCharChar">
    <w:name w:val=" Char Char1 Char Char Char Char Char Char Char"/>
    <w:basedOn w:val="a"/>
    <w:rsid w:val="00CA53EC"/>
    <w:pPr>
      <w:widowControl/>
      <w:spacing w:after="160" w:line="240" w:lineRule="exact"/>
      <w:jc w:val="lef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xl39">
    <w:name w:val="xl39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font7">
    <w:name w:val="font7"/>
    <w:basedOn w:val="a"/>
    <w:rsid w:val="00CA53EC"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4"/>
      <w:szCs w:val="24"/>
    </w:rPr>
  </w:style>
  <w:style w:type="paragraph" w:customStyle="1" w:styleId="Char8">
    <w:name w:val=" Char"/>
    <w:basedOn w:val="a"/>
    <w:rsid w:val="00CA53EC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customStyle="1" w:styleId="CharCharCharChar">
    <w:name w:val=" Char Char Char Char"/>
    <w:basedOn w:val="a"/>
    <w:rsid w:val="00CA53EC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customStyle="1" w:styleId="CharCharCharChar0">
    <w:name w:val="Char Char Char Char"/>
    <w:basedOn w:val="a"/>
    <w:rsid w:val="00CA53EC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customStyle="1" w:styleId="xl66">
    <w:name w:val="xl66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67">
    <w:name w:val="xl67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68">
    <w:name w:val="xl68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69">
    <w:name w:val="xl69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70">
    <w:name w:val="xl70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71">
    <w:name w:val="xl71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72">
    <w:name w:val="xl72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73">
    <w:name w:val="xl73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74">
    <w:name w:val="xl74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75">
    <w:name w:val="xl75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76">
    <w:name w:val="xl76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styleId="af3">
    <w:name w:val="No Spacing"/>
    <w:uiPriority w:val="1"/>
    <w:qFormat/>
    <w:rsid w:val="00CA53EC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xl77">
    <w:name w:val="xl77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8">
    <w:name w:val="xl78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9">
    <w:name w:val="xl79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0">
    <w:name w:val="xl80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81">
    <w:name w:val="xl81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2">
    <w:name w:val="xl82"/>
    <w:basedOn w:val="a"/>
    <w:rsid w:val="00CA53E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arCharCharCharCharCharChar">
    <w:name w:val="Char Char Char Char Char Char Char"/>
    <w:basedOn w:val="a"/>
    <w:rsid w:val="00CA53EC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customStyle="1" w:styleId="CharCharChar">
    <w:name w:val="Char Char Char"/>
    <w:basedOn w:val="a"/>
    <w:rsid w:val="00CA53EC"/>
    <w:rPr>
      <w:rFonts w:ascii="Tahoma" w:eastAsia="宋体" w:hAnsi="Tahoma" w:cs="Times New Roman"/>
      <w:b/>
      <w:kern w:val="0"/>
      <w:sz w:val="28"/>
      <w:szCs w:val="20"/>
    </w:rPr>
  </w:style>
  <w:style w:type="paragraph" w:styleId="af4">
    <w:name w:val="List Paragraph"/>
    <w:basedOn w:val="a"/>
    <w:uiPriority w:val="34"/>
    <w:qFormat/>
    <w:rsid w:val="00CA53EC"/>
    <w:pPr>
      <w:ind w:firstLineChars="200" w:firstLine="420"/>
    </w:pPr>
    <w:rPr>
      <w:rFonts w:ascii="Calibri" w:eastAsia="宋体" w:hAnsi="Calibri" w:cs="Times New Roman"/>
      <w:szCs w:val="24"/>
    </w:rPr>
  </w:style>
  <w:style w:type="paragraph" w:customStyle="1" w:styleId="af5">
    <w:name w:val="保留正文"/>
    <w:basedOn w:val="a5"/>
    <w:qFormat/>
    <w:rsid w:val="00CA53EC"/>
    <w:pPr>
      <w:keepNext/>
      <w:tabs>
        <w:tab w:val="left" w:pos="562"/>
        <w:tab w:val="left" w:pos="3372"/>
        <w:tab w:val="left" w:pos="3653"/>
      </w:tabs>
      <w:spacing w:after="160" w:line="360" w:lineRule="auto"/>
    </w:pPr>
    <w:rPr>
      <w:b/>
      <w:bCs/>
    </w:rPr>
  </w:style>
  <w:style w:type="paragraph" w:customStyle="1" w:styleId="xl65">
    <w:name w:val="xl65"/>
    <w:basedOn w:val="a"/>
    <w:rsid w:val="00CA53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character" w:customStyle="1" w:styleId="font21">
    <w:name w:val="font21"/>
    <w:rsid w:val="00CA53EC"/>
    <w:rPr>
      <w:rFonts w:ascii="仿宋_GB2312" w:eastAsia="仿宋_GB2312" w:cs="仿宋_GB2312" w:hint="default"/>
      <w:i w:val="0"/>
      <w:iCs w:val="0"/>
      <w:color w:val="000000"/>
      <w:sz w:val="22"/>
      <w:szCs w:val="22"/>
      <w:u w:val="none"/>
    </w:rPr>
  </w:style>
  <w:style w:type="character" w:customStyle="1" w:styleId="font41">
    <w:name w:val="font41"/>
    <w:rsid w:val="00CA53EC"/>
    <w:rPr>
      <w:rFonts w:ascii="微软雅黑" w:eastAsia="微软雅黑" w:hAnsi="微软雅黑" w:cs="微软雅黑"/>
      <w:i w:val="0"/>
      <w:iCs w:val="0"/>
      <w:color w:val="000000"/>
      <w:sz w:val="22"/>
      <w:szCs w:val="22"/>
      <w:u w:val="none"/>
    </w:rPr>
  </w:style>
  <w:style w:type="character" w:customStyle="1" w:styleId="font51">
    <w:name w:val="font51"/>
    <w:rsid w:val="00CA53EC"/>
    <w:rPr>
      <w:rFonts w:ascii="微软雅黑" w:eastAsia="微软雅黑" w:hAnsi="微软雅黑" w:cs="微软雅黑" w:hint="eastAsia"/>
      <w:i w:val="0"/>
      <w:iCs w:val="0"/>
      <w:color w:val="FF0000"/>
      <w:sz w:val="22"/>
      <w:szCs w:val="22"/>
      <w:u w:val="none"/>
    </w:rPr>
  </w:style>
  <w:style w:type="character" w:customStyle="1" w:styleId="font31">
    <w:name w:val="font31"/>
    <w:rsid w:val="00CA53EC"/>
    <w:rPr>
      <w:rFonts w:ascii="宋体" w:eastAsia="宋体" w:hAnsi="宋体" w:cs="宋体" w:hint="eastAsia"/>
      <w:i w:val="0"/>
      <w:iCs w:val="0"/>
      <w:color w:val="000000"/>
      <w:sz w:val="22"/>
      <w:szCs w:val="22"/>
      <w:u w:val="none"/>
    </w:rPr>
  </w:style>
  <w:style w:type="character" w:customStyle="1" w:styleId="font61">
    <w:name w:val="font61"/>
    <w:rsid w:val="00CA53EC"/>
    <w:rPr>
      <w:rFonts w:ascii="宋体" w:eastAsia="宋体" w:hAnsi="宋体" w:cs="宋体" w:hint="eastAsia"/>
      <w:i w:val="0"/>
      <w:iCs w:val="0"/>
      <w:color w:val="FF0000"/>
      <w:sz w:val="22"/>
      <w:szCs w:val="22"/>
      <w:u w:val="none"/>
    </w:rPr>
  </w:style>
  <w:style w:type="character" w:customStyle="1" w:styleId="font11">
    <w:name w:val="font11"/>
    <w:rsid w:val="00CA53EC"/>
    <w:rPr>
      <w:rFonts w:ascii="宋体" w:eastAsia="宋体" w:hAnsi="宋体" w:cs="宋体" w:hint="eastAsia"/>
      <w:i w:val="0"/>
      <w:iCs w:val="0"/>
      <w:color w:val="000000"/>
      <w:sz w:val="22"/>
      <w:szCs w:val="22"/>
      <w:u w:val="none"/>
    </w:rPr>
  </w:style>
  <w:style w:type="character" w:customStyle="1" w:styleId="font01">
    <w:name w:val="font01"/>
    <w:rsid w:val="00CA53EC"/>
    <w:rPr>
      <w:rFonts w:ascii="宋体" w:eastAsia="宋体" w:hAnsi="宋体" w:cs="宋体" w:hint="eastAsia"/>
      <w:i w:val="0"/>
      <w:iCs w:val="0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3843</Words>
  <Characters>21910</Characters>
  <Application>Microsoft Office Word</Application>
  <DocSecurity>0</DocSecurity>
  <Lines>182</Lines>
  <Paragraphs>51</Paragraphs>
  <ScaleCrop>false</ScaleCrop>
  <Company/>
  <LinksUpToDate>false</LinksUpToDate>
  <CharactersWithSpaces>25702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</cp:revision>
  <dcterms:created xsi:type="dcterms:W3CDTF">2026-05-21T02:16:00Z</dcterms:created>
  <dcterms:modified xsi:type="dcterms:W3CDTF">2026-05-21T02:17:00Z</dcterms:modified>
</cp:coreProperties>
</file>